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05542" w14:textId="6077C496" w:rsidR="006269C6" w:rsidRPr="00DB6514" w:rsidRDefault="006269C6" w:rsidP="00DB6514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262626"/>
          <w:sz w:val="28"/>
          <w:szCs w:val="28"/>
        </w:rPr>
      </w:pPr>
      <w:proofErr w:type="spellStart"/>
      <w:r w:rsidRPr="00DB6514">
        <w:rPr>
          <w:rFonts w:ascii="Helvetica Neue" w:hAnsi="Helvetica Neue" w:cs="Helvetica Neue"/>
          <w:b/>
          <w:bCs/>
          <w:color w:val="262626"/>
          <w:sz w:val="28"/>
          <w:szCs w:val="28"/>
        </w:rPr>
        <w:t>VCF</w:t>
      </w:r>
      <w:proofErr w:type="spellEnd"/>
      <w:r w:rsidR="00DB6514">
        <w:rPr>
          <w:rFonts w:ascii="Helvetica Neue" w:hAnsi="Helvetica Neue" w:cs="Helvetica Neue"/>
          <w:b/>
          <w:bCs/>
          <w:color w:val="262626"/>
          <w:sz w:val="28"/>
          <w:szCs w:val="28"/>
        </w:rPr>
        <w:t xml:space="preserve"> </w:t>
      </w:r>
      <w:r w:rsidRPr="00DB6514">
        <w:rPr>
          <w:rFonts w:ascii="Helvetica Neue" w:hAnsi="Helvetica Neue" w:cs="Helvetica Neue"/>
          <w:b/>
          <w:bCs/>
          <w:color w:val="262626"/>
          <w:sz w:val="28"/>
          <w:szCs w:val="28"/>
        </w:rPr>
        <w:t>format</w:t>
      </w:r>
    </w:p>
    <w:p w14:paraId="49A3A436" w14:textId="77777777" w:rsidR="006269C6" w:rsidRDefault="006269C6" w:rsidP="006269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0"/>
          <w:szCs w:val="20"/>
        </w:rPr>
      </w:pPr>
    </w:p>
    <w:p w14:paraId="25DF805D" w14:textId="77777777" w:rsidR="006269C6" w:rsidRPr="006269C6" w:rsidRDefault="0078065E" w:rsidP="006269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0"/>
          <w:szCs w:val="20"/>
        </w:rPr>
      </w:pPr>
      <w:hyperlink r:id="rId5" w:history="1">
        <w:r w:rsidR="006269C6" w:rsidRPr="0041346C">
          <w:rPr>
            <w:rStyle w:val="Hyperlink"/>
            <w:rFonts w:ascii="Helvetica Neue" w:hAnsi="Helvetica Neue" w:cs="Helvetica Neue"/>
            <w:bCs/>
            <w:sz w:val="20"/>
            <w:szCs w:val="20"/>
          </w:rPr>
          <w:t>http://gatkforums.broadinstitute.org/gatk/discussion/1268/what-is-a-vcf-and-how-should-i-interpret-it</w:t>
        </w:r>
      </w:hyperlink>
      <w:r w:rsidR="006269C6">
        <w:rPr>
          <w:rFonts w:ascii="Helvetica Neue" w:hAnsi="Helvetica Neue" w:cs="Helvetica Neue"/>
          <w:bCs/>
          <w:color w:val="262626"/>
          <w:sz w:val="20"/>
          <w:szCs w:val="20"/>
        </w:rPr>
        <w:t xml:space="preserve"> </w:t>
      </w:r>
    </w:p>
    <w:p w14:paraId="0A4C33F9" w14:textId="77777777" w:rsidR="006269C6" w:rsidRDefault="006269C6" w:rsidP="006269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36"/>
          <w:szCs w:val="36"/>
        </w:rPr>
      </w:pPr>
    </w:p>
    <w:p w14:paraId="2872962C" w14:textId="77777777" w:rsidR="006269C6" w:rsidRPr="006269C6" w:rsidRDefault="006269C6" w:rsidP="006269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</w:rPr>
      </w:pPr>
      <w:r w:rsidRPr="006269C6">
        <w:rPr>
          <w:rFonts w:ascii="Helvetica Neue" w:hAnsi="Helvetica Neue" w:cs="Helvetica Neue"/>
          <w:b/>
          <w:bCs/>
          <w:color w:val="262626"/>
        </w:rPr>
        <w:t>6. How to extract information from a VCF in a sane, (mostly) straightforward way</w:t>
      </w:r>
    </w:p>
    <w:p w14:paraId="4EF7F119" w14:textId="77777777" w:rsidR="006269C6" w:rsidRPr="006269C6" w:rsidRDefault="006269C6" w:rsidP="006269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</w:rPr>
      </w:pPr>
      <w:r w:rsidRPr="006269C6">
        <w:rPr>
          <w:rFonts w:ascii="Helvetica Neue" w:hAnsi="Helvetica Neue" w:cs="Helvetica Neue"/>
          <w:color w:val="262626"/>
        </w:rPr>
        <w:t xml:space="preserve">Use </w:t>
      </w:r>
      <w:hyperlink r:id="rId6" w:history="1">
        <w:proofErr w:type="spellStart"/>
        <w:r w:rsidRPr="006269C6">
          <w:rPr>
            <w:rFonts w:ascii="Helvetica Neue" w:hAnsi="Helvetica Neue" w:cs="Helvetica Neue"/>
            <w:color w:val="2288AE"/>
          </w:rPr>
          <w:t>VariantsToTable</w:t>
        </w:r>
        <w:proofErr w:type="spellEnd"/>
      </w:hyperlink>
      <w:r w:rsidRPr="006269C6">
        <w:rPr>
          <w:rFonts w:ascii="Helvetica Neue" w:hAnsi="Helvetica Neue" w:cs="Helvetica Neue"/>
          <w:color w:val="262626"/>
        </w:rPr>
        <w:t>.</w:t>
      </w:r>
    </w:p>
    <w:p w14:paraId="18E92121" w14:textId="77777777" w:rsidR="006269C6" w:rsidRPr="006269C6" w:rsidRDefault="006269C6" w:rsidP="006269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</w:rPr>
      </w:pPr>
      <w:r w:rsidRPr="006269C6">
        <w:rPr>
          <w:rFonts w:ascii="Helvetica Neue" w:hAnsi="Helvetica Neue" w:cs="Helvetica Neue"/>
          <w:color w:val="262626"/>
        </w:rPr>
        <w:t xml:space="preserve">No, really, </w:t>
      </w:r>
      <w:r w:rsidRPr="006269C6">
        <w:rPr>
          <w:rFonts w:ascii="Helvetica Neue" w:hAnsi="Helvetica Neue" w:cs="Helvetica Neue"/>
          <w:b/>
          <w:bCs/>
          <w:color w:val="262626"/>
        </w:rPr>
        <w:t>don't write your own parser</w:t>
      </w:r>
      <w:r w:rsidRPr="006269C6">
        <w:rPr>
          <w:rFonts w:ascii="Helvetica Neue" w:hAnsi="Helvetica Neue" w:cs="Helvetica Neue"/>
          <w:color w:val="262626"/>
        </w:rPr>
        <w:t xml:space="preserve"> if you can avoid it. This is not a comment on how smart or how competent we think you are -- it's a comment on how annoyingly obtuse and convoluted the VCF format is.</w:t>
      </w:r>
    </w:p>
    <w:p w14:paraId="42A8A8AF" w14:textId="77777777" w:rsidR="006269C6" w:rsidRPr="006269C6" w:rsidRDefault="006269C6" w:rsidP="006269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</w:rPr>
      </w:pPr>
      <w:r w:rsidRPr="006269C6">
        <w:rPr>
          <w:rFonts w:ascii="Helvetica Neue" w:hAnsi="Helvetica Neue" w:cs="Helvetica Neue"/>
          <w:color w:val="262626"/>
        </w:rPr>
        <w:t xml:space="preserve">Seriously. The VCF format lends itself really poorly to parsing methods like regular expressions, and we hear sob stories all the time from perfectly competent people whose home-brewed parser broke because it couldn't handle a more esoteric feature of the format. We know we broke a bunch of people's scripts when we introduced a new representation for </w:t>
      </w:r>
      <w:r w:rsidRPr="00DB6514">
        <w:rPr>
          <w:rFonts w:ascii="Helvetica Neue" w:hAnsi="Helvetica Neue" w:cs="Helvetica Neue"/>
          <w:color w:val="0000FF"/>
        </w:rPr>
        <w:t xml:space="preserve">spanning deletions in </w:t>
      </w:r>
      <w:proofErr w:type="spellStart"/>
      <w:r w:rsidRPr="00DB6514">
        <w:rPr>
          <w:rFonts w:ascii="Helvetica Neue" w:hAnsi="Helvetica Neue" w:cs="Helvetica Neue"/>
          <w:color w:val="0000FF"/>
        </w:rPr>
        <w:t>multisample</w:t>
      </w:r>
      <w:proofErr w:type="spellEnd"/>
      <w:r w:rsidRPr="00DB6514">
        <w:rPr>
          <w:rFonts w:ascii="Helvetica Neue" w:hAnsi="Helvetica Neue" w:cs="Helvetica Neue"/>
          <w:color w:val="0000FF"/>
        </w:rPr>
        <w:t xml:space="preserve"> </w:t>
      </w:r>
      <w:proofErr w:type="spellStart"/>
      <w:r w:rsidRPr="00DB6514">
        <w:rPr>
          <w:rFonts w:ascii="Helvetica Neue" w:hAnsi="Helvetica Neue" w:cs="Helvetica Neue"/>
          <w:color w:val="0000FF"/>
        </w:rPr>
        <w:t>callsets</w:t>
      </w:r>
      <w:proofErr w:type="spellEnd"/>
      <w:r w:rsidRPr="006269C6">
        <w:rPr>
          <w:rFonts w:ascii="Helvetica Neue" w:hAnsi="Helvetica Neue" w:cs="Helvetica Neue"/>
          <w:color w:val="262626"/>
        </w:rPr>
        <w:t xml:space="preserve">. OK, we ended up replacing it with a better representation a month later that was a lot less disruptive and more in line with the spirit of the specification -- but the point is, that first version was technically legal </w:t>
      </w:r>
      <w:proofErr w:type="gramStart"/>
      <w:r w:rsidRPr="006269C6">
        <w:rPr>
          <w:rFonts w:ascii="Helvetica Neue" w:hAnsi="Helvetica Neue" w:cs="Helvetica Neue"/>
          <w:color w:val="262626"/>
        </w:rPr>
        <w:t>by the 4.2 spec,</w:t>
      </w:r>
      <w:proofErr w:type="gramEnd"/>
      <w:r w:rsidRPr="006269C6">
        <w:rPr>
          <w:rFonts w:ascii="Helvetica Neue" w:hAnsi="Helvetica Neue" w:cs="Helvetica Neue"/>
          <w:color w:val="262626"/>
        </w:rPr>
        <w:t xml:space="preserve"> and that sort of thing can happen </w:t>
      </w:r>
      <w:r w:rsidRPr="006269C6">
        <w:rPr>
          <w:rFonts w:ascii="Helvetica Neue" w:hAnsi="Helvetica Neue" w:cs="Helvetica Neue"/>
          <w:i/>
          <w:iCs/>
          <w:color w:val="262626"/>
        </w:rPr>
        <w:t>at any time</w:t>
      </w:r>
      <w:r w:rsidRPr="006269C6">
        <w:rPr>
          <w:rFonts w:ascii="Helvetica Neue" w:hAnsi="Helvetica Neue" w:cs="Helvetica Neue"/>
          <w:color w:val="262626"/>
        </w:rPr>
        <w:t>. So yes, the VCF is a difficult format to work with, and one way to deal with that safely is to not home-brew parsers.</w:t>
      </w:r>
    </w:p>
    <w:p w14:paraId="5B5C162B" w14:textId="77777777" w:rsidR="00FE4A83" w:rsidRPr="006269C6" w:rsidRDefault="006269C6" w:rsidP="006269C6">
      <w:pPr>
        <w:rPr>
          <w:rFonts w:ascii="Helvetica Neue" w:hAnsi="Helvetica Neue" w:cs="Helvetica Neue"/>
          <w:color w:val="262626"/>
        </w:rPr>
      </w:pPr>
      <w:r w:rsidRPr="006269C6">
        <w:rPr>
          <w:rFonts w:ascii="Helvetica Neue" w:hAnsi="Helvetica Neue" w:cs="Helvetica Neue"/>
          <w:color w:val="262626"/>
        </w:rPr>
        <w:t>(Why are we sticking with it anyway? Because, as Winston Churchill famously put it, VCF is the worst variant call representation, except for all the others.)</w:t>
      </w:r>
    </w:p>
    <w:p w14:paraId="76CB4C3B" w14:textId="77777777" w:rsidR="006269C6" w:rsidRPr="006269C6" w:rsidRDefault="006269C6" w:rsidP="006269C6">
      <w:pPr>
        <w:pBdr>
          <w:bottom w:val="single" w:sz="12" w:space="1" w:color="auto"/>
        </w:pBdr>
        <w:rPr>
          <w:rFonts w:ascii="Helvetica Neue" w:hAnsi="Helvetica Neue" w:cs="Helvetica Neue"/>
          <w:color w:val="262626"/>
        </w:rPr>
      </w:pPr>
    </w:p>
    <w:p w14:paraId="1D123FC2" w14:textId="77777777" w:rsidR="00E738CD" w:rsidRDefault="00E738CD" w:rsidP="00EB6E9B">
      <w:pPr>
        <w:pBdr>
          <w:bottom w:val="single" w:sz="12" w:space="1" w:color="auto"/>
        </w:pBdr>
        <w:rPr>
          <w:rFonts w:ascii="Menlo Regular" w:hAnsi="Menlo Regular" w:cs="Menlo Regular"/>
          <w:color w:val="000000"/>
          <w:sz w:val="22"/>
          <w:szCs w:val="22"/>
        </w:rPr>
      </w:pPr>
    </w:p>
    <w:p w14:paraId="7F6E1F76" w14:textId="77777777" w:rsidR="00E738CD" w:rsidRDefault="00E738CD" w:rsidP="00EB6E9B">
      <w:pPr>
        <w:rPr>
          <w:rFonts w:ascii="Menlo Regular" w:hAnsi="Menlo Regular" w:cs="Menlo Regular"/>
          <w:color w:val="000000"/>
          <w:sz w:val="22"/>
          <w:szCs w:val="22"/>
        </w:rPr>
      </w:pPr>
    </w:p>
    <w:p w14:paraId="3EB9DBD1" w14:textId="634DCD38" w:rsidR="00E738CD" w:rsidRDefault="00E738CD" w:rsidP="00EB6E9B">
      <w:pPr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/home/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afedorov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/1000GENOMES </w:t>
      </w:r>
    </w:p>
    <w:p w14:paraId="06BD96E9" w14:textId="4856846C" w:rsidR="00CD5E7C" w:rsidRDefault="00E738CD" w:rsidP="00EB6E9B">
      <w:pPr>
        <w:rPr>
          <w:rFonts w:ascii="Menlo Regular" w:hAnsi="Menlo Regular" w:cs="Menlo Regular"/>
          <w:color w:val="00000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esv2663150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>_10lines.txt  and Excel file</w:t>
      </w:r>
    </w:p>
    <w:p w14:paraId="02AD2AFB" w14:textId="77777777" w:rsidR="00E738CD" w:rsidRDefault="00E738CD" w:rsidP="00EB6E9B">
      <w:pPr>
        <w:rPr>
          <w:rFonts w:ascii="Menlo Regular" w:hAnsi="Menlo Regular" w:cs="Menlo Regular"/>
          <w:color w:val="000000"/>
          <w:sz w:val="22"/>
          <w:szCs w:val="22"/>
        </w:rPr>
      </w:pPr>
    </w:p>
    <w:p w14:paraId="3A2307A4" w14:textId="2B72BD66" w:rsidR="00E738CD" w:rsidRDefault="00E738CD" w:rsidP="00EB6E9B">
      <w:pPr>
        <w:rPr>
          <w:rFonts w:ascii="Menlo Regular" w:hAnsi="Menlo Regular" w:cs="Menlo Regular"/>
          <w:color w:val="00000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vi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resultJune8   (se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nowrap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>) example with deletions</w:t>
      </w:r>
      <w:r w:rsidR="00DB6514"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</w:p>
    <w:p w14:paraId="5835F461" w14:textId="77777777" w:rsidR="00DB6514" w:rsidRDefault="00DB6514" w:rsidP="00DB6514">
      <w:pPr>
        <w:rPr>
          <w:rFonts w:ascii="Menlo Regular" w:hAnsi="Menlo Regular" w:cs="Menlo Regular"/>
          <w:color w:val="000000"/>
          <w:sz w:val="22"/>
          <w:szCs w:val="22"/>
        </w:rPr>
      </w:pPr>
    </w:p>
    <w:p w14:paraId="28ED237A" w14:textId="77777777" w:rsidR="00DB6514" w:rsidRDefault="00DB6514" w:rsidP="00DB6514">
      <w:pPr>
        <w:rPr>
          <w:rFonts w:ascii="Menlo Regular" w:hAnsi="Menlo Regular" w:cs="Menlo Regular"/>
          <w:color w:val="00000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esv2663150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deletion on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chr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19</w:t>
      </w:r>
    </w:p>
    <w:p w14:paraId="2C76CAED" w14:textId="77777777" w:rsidR="00DB6514" w:rsidRDefault="00DB6514" w:rsidP="00DB6514">
      <w:hyperlink r:id="rId7" w:history="1">
        <w:r w:rsidRPr="0041346C">
          <w:rPr>
            <w:rStyle w:val="Hyperlink"/>
          </w:rPr>
          <w:t>http://www.ncbi.nlm.nih.gov/dbvar/variants/esv2663150/</w:t>
        </w:r>
      </w:hyperlink>
    </w:p>
    <w:p w14:paraId="6453A423" w14:textId="77777777" w:rsidR="00DB6514" w:rsidRDefault="00DB6514" w:rsidP="00DB6514"/>
    <w:p w14:paraId="1EEF7DF3" w14:textId="77777777" w:rsidR="0078065E" w:rsidRDefault="0078065E" w:rsidP="0078065E">
      <w:pPr>
        <w:pBdr>
          <w:bottom w:val="single" w:sz="12" w:space="1" w:color="auto"/>
        </w:pBdr>
        <w:rPr>
          <w:rFonts w:ascii="Menlo Regular" w:hAnsi="Menlo Regular" w:cs="Menlo Regular"/>
          <w:color w:val="000000"/>
          <w:sz w:val="22"/>
          <w:szCs w:val="22"/>
        </w:rPr>
      </w:pPr>
    </w:p>
    <w:p w14:paraId="64BFA1E0" w14:textId="77777777" w:rsidR="0078065E" w:rsidRDefault="0078065E" w:rsidP="0078065E"/>
    <w:p w14:paraId="154293D5" w14:textId="77777777" w:rsidR="0078065E" w:rsidRDefault="0078065E" w:rsidP="0078065E">
      <w:pPr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/home/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afedorov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>/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DENISOV</w:t>
      </w:r>
      <w:proofErr w:type="spellEnd"/>
    </w:p>
    <w:p w14:paraId="77CCBBD6" w14:textId="77777777" w:rsidR="00DB6514" w:rsidRDefault="00DB6514" w:rsidP="00DB6514">
      <w:bookmarkStart w:id="0" w:name="_GoBack"/>
      <w:bookmarkEnd w:id="0"/>
    </w:p>
    <w:p w14:paraId="044EFAE1" w14:textId="77777777" w:rsidR="00DB6514" w:rsidRDefault="00DB6514" w:rsidP="00DB6514">
      <w:pPr>
        <w:rPr>
          <w:rFonts w:ascii="Menlo Regular" w:hAnsi="Menlo Regular" w:cs="Menlo Regular"/>
          <w:color w:val="000000"/>
          <w:sz w:val="22"/>
          <w:szCs w:val="22"/>
        </w:rPr>
      </w:pP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zcat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T_hg19_1000g.19.mod.vcf.gz |more </w:t>
      </w:r>
    </w:p>
    <w:p w14:paraId="64FB4036" w14:textId="77777777" w:rsidR="00DB6514" w:rsidRDefault="00DB6514" w:rsidP="00DB6514">
      <w:pPr>
        <w:rPr>
          <w:rFonts w:ascii="Menlo Regular" w:hAnsi="Menlo Regular" w:cs="Menlo Regular"/>
          <w:color w:val="000000"/>
          <w:sz w:val="22"/>
          <w:szCs w:val="22"/>
        </w:rPr>
      </w:pPr>
    </w:p>
    <w:p w14:paraId="15DB337B" w14:textId="77777777" w:rsidR="00DB6514" w:rsidRDefault="00DB6514" w:rsidP="00DB6514">
      <w:pPr>
        <w:rPr>
          <w:rFonts w:ascii="Menlo Regular" w:hAnsi="Menlo Regular" w:cs="Menlo Regular"/>
          <w:color w:val="00000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rs59558746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  at 544960 </w:t>
      </w:r>
    </w:p>
    <w:p w14:paraId="6BD8AA66" w14:textId="77777777" w:rsidR="00DB6514" w:rsidRPr="006269C6" w:rsidRDefault="00DB6514" w:rsidP="00EB6E9B"/>
    <w:sectPr w:rsidR="00DB6514" w:rsidRPr="006269C6" w:rsidSect="006269C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C6"/>
    <w:rsid w:val="002D1FF9"/>
    <w:rsid w:val="003A1194"/>
    <w:rsid w:val="006269C6"/>
    <w:rsid w:val="0078065E"/>
    <w:rsid w:val="00CD5E7C"/>
    <w:rsid w:val="00D852F0"/>
    <w:rsid w:val="00DB6514"/>
    <w:rsid w:val="00E738CD"/>
    <w:rsid w:val="00EB6E9B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1004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9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6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9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6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atkforums.broadinstitute.org/gatk/discussion/1268/what-is-a-vcf-and-how-should-i-interpret-it" TargetMode="External"/><Relationship Id="rId6" Type="http://schemas.openxmlformats.org/officeDocument/2006/relationships/hyperlink" Target="https://www.broadinstitute.org/gatk/guide/tooldocs/org_broadinstitute_gatk_tools_walkers_variantutils_VariantsToTable.php" TargetMode="External"/><Relationship Id="rId7" Type="http://schemas.openxmlformats.org/officeDocument/2006/relationships/hyperlink" Target="http://www.ncbi.nlm.nih.gov/dbvar/variants/esv2663150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300</Words>
  <Characters>1712</Characters>
  <Application>Microsoft Macintosh Word</Application>
  <DocSecurity>0</DocSecurity>
  <Lines>14</Lines>
  <Paragraphs>4</Paragraphs>
  <ScaleCrop>false</ScaleCrop>
  <Company>UT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Admin</dc:creator>
  <cp:keywords/>
  <dc:description/>
  <cp:lastModifiedBy>Alexei Fedorov</cp:lastModifiedBy>
  <cp:revision>6</cp:revision>
  <cp:lastPrinted>2016-06-09T14:02:00Z</cp:lastPrinted>
  <dcterms:created xsi:type="dcterms:W3CDTF">2016-06-09T01:49:00Z</dcterms:created>
  <dcterms:modified xsi:type="dcterms:W3CDTF">2016-06-09T15:34:00Z</dcterms:modified>
</cp:coreProperties>
</file>